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4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6"/>
        <w:gridCol w:w="967"/>
        <w:gridCol w:w="2685"/>
        <w:gridCol w:w="1065"/>
        <w:gridCol w:w="795"/>
        <w:gridCol w:w="21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3" w:hRule="atLeast"/>
        </w:trPr>
        <w:tc>
          <w:tcPr>
            <w:tcW w:w="8400" w:type="dxa"/>
            <w:gridSpan w:val="6"/>
            <w:tcBorders>
              <w:top w:val="nil"/>
              <w:left w:val="nil"/>
              <w:bottom w:val="nil"/>
              <w:right w:val="nil"/>
            </w:tcBorders>
            <w:noWrap w:val="0"/>
            <w:vAlign w:val="center"/>
          </w:tcPr>
          <w:p>
            <w:pPr>
              <w:keepNext w:val="0"/>
              <w:keepLines w:val="0"/>
              <w:widowControl/>
              <w:suppressLineNumbers w:val="0"/>
              <w:jc w:val="left"/>
              <w:textAlignment w:val="center"/>
              <w:rPr>
                <w:rFonts w:hint="eastAsia" w:ascii="黑体" w:hAnsi="黑体" w:eastAsia="黑体" w:cs="黑体"/>
                <w:b w:val="0"/>
                <w:bCs/>
                <w:i w:val="0"/>
                <w:color w:val="000000"/>
                <w:kern w:val="0"/>
                <w:sz w:val="30"/>
                <w:szCs w:val="30"/>
                <w:u w:val="none"/>
                <w:lang w:eastAsia="zh-CN" w:bidi="ar"/>
              </w:rPr>
            </w:pPr>
            <w:r>
              <w:rPr>
                <w:rFonts w:hint="eastAsia" w:ascii="黑体" w:hAnsi="黑体" w:eastAsia="黑体" w:cs="黑体"/>
                <w:b w:val="0"/>
                <w:bCs/>
                <w:i w:val="0"/>
                <w:color w:val="000000"/>
                <w:kern w:val="0"/>
                <w:sz w:val="30"/>
                <w:szCs w:val="30"/>
                <w:u w:val="none"/>
                <w:lang w:eastAsia="zh-CN" w:bidi="ar"/>
              </w:rPr>
              <w:t>附件5</w:t>
            </w:r>
          </w:p>
          <w:tbl>
            <w:tblPr>
              <w:tblStyle w:val="2"/>
              <w:tblW w:w="83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8368" w:type="dxa"/>
                  <w:tcBorders>
                    <w:top w:val="nil"/>
                    <w:left w:val="nil"/>
                    <w:bottom w:val="nil"/>
                    <w:right w:val="nil"/>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000000"/>
                      <w:kern w:val="0"/>
                      <w:sz w:val="36"/>
                      <w:szCs w:val="36"/>
                      <w:u w:val="none"/>
                      <w:lang w:val="en-US" w:eastAsia="zh-CN" w:bidi="ar"/>
                    </w:rPr>
                  </w:pPr>
                  <w:r>
                    <w:rPr>
                      <w:rFonts w:hint="eastAsia" w:ascii="方正小标宋_GBK" w:hAnsi="方正小标宋_GBK" w:eastAsia="方正小标宋_GBK" w:cs="方正小标宋_GBK"/>
                      <w:b w:val="0"/>
                      <w:bCs/>
                      <w:i w:val="0"/>
                      <w:color w:val="000000"/>
                      <w:kern w:val="0"/>
                      <w:sz w:val="36"/>
                      <w:szCs w:val="36"/>
                      <w:u w:val="none"/>
                      <w:lang w:eastAsia="zh-CN" w:bidi="ar"/>
                    </w:rPr>
                    <w:t>天水市</w:t>
                  </w:r>
                  <w:r>
                    <w:rPr>
                      <w:rFonts w:hint="eastAsia" w:ascii="方正小标宋_GBK" w:hAnsi="方正小标宋_GBK" w:eastAsia="方正小标宋_GBK" w:cs="方正小标宋_GBK"/>
                      <w:b w:val="0"/>
                      <w:bCs/>
                      <w:i w:val="0"/>
                      <w:color w:val="000000"/>
                      <w:kern w:val="0"/>
                      <w:sz w:val="36"/>
                      <w:szCs w:val="36"/>
                      <w:u w:val="none"/>
                      <w:lang w:val="en-US" w:eastAsia="zh-CN" w:bidi="ar"/>
                    </w:rPr>
                    <w:t>第五届青少年科技创新大赛</w:t>
                  </w:r>
                </w:p>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000000"/>
                      <w:kern w:val="0"/>
                      <w:sz w:val="32"/>
                      <w:szCs w:val="32"/>
                      <w:u w:val="none"/>
                      <w:lang w:eastAsia="zh-CN" w:bidi="ar"/>
                    </w:rPr>
                  </w:pPr>
                  <w:r>
                    <w:rPr>
                      <w:rFonts w:hint="default" w:ascii="方正小标宋_GBK" w:hAnsi="方正小标宋_GBK" w:eastAsia="方正小标宋_GBK" w:cs="方正小标宋_GBK"/>
                      <w:b w:val="0"/>
                      <w:bCs/>
                      <w:i w:val="0"/>
                      <w:color w:val="000000"/>
                      <w:kern w:val="0"/>
                      <w:sz w:val="32"/>
                      <w:szCs w:val="32"/>
                      <w:u w:val="none"/>
                      <w:lang w:eastAsia="zh-CN" w:bidi="ar"/>
                    </w:rPr>
                    <w:t>科技辅导员方案</w:t>
                  </w:r>
                  <w:r>
                    <w:rPr>
                      <w:rFonts w:hint="eastAsia" w:ascii="方正小标宋_GBK" w:hAnsi="方正小标宋_GBK" w:eastAsia="方正小标宋_GBK" w:cs="方正小标宋_GBK"/>
                      <w:b w:val="0"/>
                      <w:bCs/>
                      <w:i w:val="0"/>
                      <w:color w:val="000000"/>
                      <w:kern w:val="0"/>
                      <w:sz w:val="32"/>
                      <w:szCs w:val="32"/>
                      <w:u w:val="none"/>
                      <w:lang w:eastAsia="zh-CN" w:bidi="ar"/>
                    </w:rPr>
                    <w:t>入围名单</w:t>
                  </w:r>
                </w:p>
                <w:p>
                  <w:pPr>
                    <w:keepNext w:val="0"/>
                    <w:keepLines w:val="0"/>
                    <w:widowControl/>
                    <w:suppressLineNumbers w:val="0"/>
                    <w:jc w:val="center"/>
                    <w:textAlignment w:val="center"/>
                    <w:rPr>
                      <w:rFonts w:ascii="仿宋_GB2312" w:hAnsi="宋体" w:eastAsia="仿宋_GB2312" w:cs="仿宋_GB2312"/>
                      <w:b/>
                      <w:i w:val="0"/>
                      <w:color w:val="000000"/>
                      <w:sz w:val="36"/>
                      <w:szCs w:val="36"/>
                      <w:u w:val="none"/>
                    </w:rPr>
                  </w:pPr>
                </w:p>
              </w:tc>
            </w:tr>
          </w:tbl>
          <w:p>
            <w:pPr>
              <w:keepNext w:val="0"/>
              <w:keepLines w:val="0"/>
              <w:widowControl/>
              <w:suppressLineNumbers w:val="0"/>
              <w:jc w:val="center"/>
              <w:textAlignment w:val="center"/>
              <w:rPr>
                <w:rFonts w:ascii="仿宋_GB2312" w:hAnsi="宋体" w:eastAsia="仿宋_GB2312" w:cs="仿宋_GB2312"/>
                <w:b/>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序号</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县区</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项目名称</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申报者</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性别</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所在学校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高中数学文化学习活动主题设计</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刘怡</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天水一中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部编版高中语文“科学与文化论著研习”活动方案</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王丽</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天水一中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3</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初中生博物馆教育需求的调查报告</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王晓露</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逸夫中学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4</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初中生地理素养教育知课堂实践活动设计方案——以“经线和纬线”为例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王红</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逸夫中学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kern w:val="0"/>
                <w:sz w:val="24"/>
                <w:szCs w:val="24"/>
                <w:u w:val="none"/>
                <w:lang w:eastAsia="zh-CN" w:bidi="ar"/>
              </w:rPr>
              <w:t>5</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市直</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传承红色基因永续革命血脉——初中生红色基因传承路径及发展路径调查与建议</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王晓燕</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逸夫中学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6</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秦州区</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小学生在疫情下多媒体整合教学的策略研究方案</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梁燕</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天水市建设路</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第三小学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7</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秦州区</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美育助力梦想，描绘科技未来---科学幻想画教学方案</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刘敏</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天水市秦州区玉泉镇五里铺中心小学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8</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以校园篮球文化看农村学校活力校园的开展与创新----以天水市麦积区中滩中学为例</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刘金琪</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中滩中学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9</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基于Arduino电子设计平台的初中物理创新演示实验</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辛亚辉</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麦积区天成学校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10</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农村留守学生家庭教育现状调查报告</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魏淑琴</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53</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麦积区龙园中学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11</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麦积区红色文化资源的开发与实践</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刘慧琴</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天水市第九中学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12</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“品时政精华、育家国情怀”教学探索活动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邵中明</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13</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天水市二中高中生职业生涯规划体验教育方案</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王红艺</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14</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1"/>
                <w:szCs w:val="21"/>
                <w:u w:val="none"/>
                <w:lang w:val="en-US" w:eastAsia="zh-CN" w:bidi="ar"/>
              </w:rPr>
              <w:t>Unit5  Canada--"The True North"</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教学设计</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潘琦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15</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课间风采，运动韶华</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郭麾</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天水市二中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16</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混泥土对植物生长环境的影响探究方案</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陈香春</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天水市八中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rPr>
            </w:pPr>
            <w:r>
              <w:rPr>
                <w:rFonts w:hint="default" w:ascii="仿宋_GB2312" w:hAnsi="仿宋_GB2312" w:eastAsia="仿宋_GB2312" w:cs="仿宋_GB2312"/>
                <w:i w:val="0"/>
                <w:color w:val="000000"/>
                <w:sz w:val="24"/>
                <w:szCs w:val="24"/>
                <w:u w:val="none"/>
              </w:rPr>
              <w:t>17</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麦积区</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数学思维在高中英语动词教学中的实践研究</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缑红梅</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天水市八中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18</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麦积区</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关于列一元二次方程解应用题的几点思考</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胡亚强</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男</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天水市第七中学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19</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秦安县</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部编版教材视域下“我与好书同行”课外阅读活动方案</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宋俊林</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秦安县兴国镇</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第四小学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20</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秦安县</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基于Sunclass平台的智慧课堂在初中生物学教学中的构建与应用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郑青青</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秦安县兴国镇</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21</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秦安县</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小学生要“吃”出健康来</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潘变  </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秦安县云山乡</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潘河小学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22</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秦安县</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“五项管理”视域下小学体育趣味游戏教育活动方案     </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董民</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秦安县西川镇</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神明川小学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23</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秦安县</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“双减”背景下“四维三级阶梯式”课外阅读实践活动方案</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张进德</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秦安县西川镇</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李堡小学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24</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秦安县</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“红色爱国”科技手工创意制作活动方案</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王永芳</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秦安县兴国镇</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第二小学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25</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秦安县</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1"/>
                <w:szCs w:val="21"/>
                <w:u w:val="none"/>
                <w:lang w:val="en-US" w:eastAsia="zh-CN" w:bidi="ar"/>
              </w:rPr>
              <w:t xml:space="preserve">基于项目式教学开展科技创新活动的STEAM校本课程——《用开源硬件搭建智慧教室》科技创新活动方案 </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陈晓阳</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秦安县兴国镇</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第二小学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i w:val="0"/>
                <w:color w:val="000000"/>
                <w:sz w:val="24"/>
                <w:szCs w:val="24"/>
                <w:u w:val="none"/>
                <w:lang w:val="en-US" w:eastAsia="zh-CN"/>
              </w:rPr>
            </w:pPr>
            <w:r>
              <w:rPr>
                <w:rFonts w:hint="default" w:ascii="仿宋_GB2312" w:hAnsi="仿宋_GB2312" w:eastAsia="仿宋_GB2312" w:cs="仿宋_GB2312"/>
                <w:i w:val="0"/>
                <w:color w:val="000000"/>
                <w:sz w:val="24"/>
                <w:szCs w:val="24"/>
                <w:u w:val="none"/>
              </w:rPr>
              <w:t xml:space="preserve"> </w:t>
            </w:r>
            <w:r>
              <w:rPr>
                <w:rFonts w:hint="eastAsia" w:ascii="仿宋_GB2312" w:hAnsi="仿宋_GB2312" w:eastAsia="仿宋_GB2312" w:cs="仿宋_GB2312"/>
                <w:i w:val="0"/>
                <w:color w:val="000000"/>
                <w:sz w:val="24"/>
                <w:szCs w:val="24"/>
                <w:u w:val="none"/>
                <w:lang w:val="en-US" w:eastAsia="zh-CN"/>
              </w:rPr>
              <w:t>26</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1"/>
                <w:szCs w:val="21"/>
                <w:u w:val="none"/>
                <w:lang w:val="en-US" w:eastAsia="zh-CN" w:bidi="ar"/>
              </w:rPr>
              <w:t>如何提高农村小学语文家庭作业实效性创新研究方案</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郑渭兵</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金山镇金山小学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default" w:ascii="仿宋_GB2312" w:hAnsi="仿宋_GB2312" w:eastAsia="仿宋_GB2312" w:cs="仿宋_GB2312"/>
                <w:i w:val="0"/>
                <w:color w:val="000000"/>
                <w:sz w:val="24"/>
                <w:szCs w:val="24"/>
                <w:u w:val="none"/>
              </w:rPr>
              <w:t>2</w:t>
            </w:r>
            <w:r>
              <w:rPr>
                <w:rFonts w:hint="eastAsia" w:ascii="仿宋_GB2312" w:hAnsi="仿宋_GB2312" w:eastAsia="仿宋_GB2312" w:cs="仿宋_GB2312"/>
                <w:i w:val="0"/>
                <w:color w:val="000000"/>
                <w:sz w:val="24"/>
                <w:szCs w:val="24"/>
                <w:u w:val="none"/>
                <w:lang w:val="en-US" w:eastAsia="zh-CN"/>
              </w:rPr>
              <w:t>7</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基于STEAM教育理念下开展初中创客实践活动方案</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张旭霞</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康庄中学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default" w:ascii="仿宋_GB2312" w:hAnsi="仿宋_GB2312" w:eastAsia="仿宋_GB2312" w:cs="仿宋_GB2312"/>
                <w:i w:val="0"/>
                <w:color w:val="000000"/>
                <w:sz w:val="24"/>
                <w:szCs w:val="24"/>
                <w:u w:val="none"/>
              </w:rPr>
              <w:t>2</w:t>
            </w:r>
            <w:r>
              <w:rPr>
                <w:rFonts w:hint="eastAsia" w:ascii="仿宋_GB2312" w:hAnsi="仿宋_GB2312" w:eastAsia="仿宋_GB2312" w:cs="仿宋_GB2312"/>
                <w:i w:val="0"/>
                <w:color w:val="000000"/>
                <w:sz w:val="24"/>
                <w:szCs w:val="24"/>
                <w:u w:val="none"/>
                <w:lang w:val="en-US" w:eastAsia="zh-CN"/>
              </w:rPr>
              <w:t>8</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甘谷县大庄镇家庭环保实践活动方案</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魏军灵</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大庄初级中学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29</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初中化学家庭小实验的认识与创新实践探究</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陈晓龄</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西关中学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30</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《探索校园周边植物》科技教育活动方案</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巩林波</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六峰镇总门</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九年制学校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31</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“劳动实践基地，服务素质教育”科技教育活动方案</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赵金泉</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大像山镇二十铺</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32</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甘谷县</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多形式融入传统文化的中学美术剪纸教学</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张霞霞</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六峰初级中学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default" w:ascii="仿宋_GB2312" w:hAnsi="仿宋_GB2312" w:eastAsia="仿宋_GB2312" w:cs="仿宋_GB2312"/>
                <w:i w:val="0"/>
                <w:color w:val="000000"/>
                <w:sz w:val="24"/>
                <w:szCs w:val="24"/>
                <w:u w:val="none"/>
              </w:rPr>
              <w:t>3</w:t>
            </w:r>
            <w:r>
              <w:rPr>
                <w:rFonts w:hint="eastAsia" w:ascii="仿宋_GB2312" w:hAnsi="仿宋_GB2312" w:eastAsia="仿宋_GB2312" w:cs="仿宋_GB2312"/>
                <w:i w:val="0"/>
                <w:color w:val="000000"/>
                <w:sz w:val="24"/>
                <w:szCs w:val="24"/>
                <w:u w:val="none"/>
                <w:lang w:val="en-US" w:eastAsia="zh-CN"/>
              </w:rPr>
              <w:t>3</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张家川县</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0"/>
                <w:kern w:val="0"/>
                <w:sz w:val="24"/>
                <w:szCs w:val="24"/>
                <w:u w:val="none"/>
                <w:lang w:val="en-US" w:eastAsia="zh-CN" w:bidi="ar"/>
              </w:rPr>
              <w:t>张家川县闫家中学学生文化类社团活动实施方案</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毛文惠</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闫家中学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default" w:ascii="仿宋_GB2312" w:hAnsi="仿宋_GB2312" w:eastAsia="仿宋_GB2312" w:cs="仿宋_GB2312"/>
                <w:i w:val="0"/>
                <w:color w:val="000000"/>
                <w:sz w:val="24"/>
                <w:szCs w:val="24"/>
                <w:u w:val="none"/>
              </w:rPr>
              <w:t>3</w:t>
            </w:r>
            <w:r>
              <w:rPr>
                <w:rFonts w:hint="eastAsia" w:ascii="仿宋_GB2312" w:hAnsi="仿宋_GB2312" w:eastAsia="仿宋_GB2312" w:cs="仿宋_GB2312"/>
                <w:i w:val="0"/>
                <w:color w:val="000000"/>
                <w:sz w:val="24"/>
                <w:szCs w:val="24"/>
                <w:u w:val="none"/>
                <w:lang w:val="en-US" w:eastAsia="zh-CN"/>
              </w:rPr>
              <w:t>4</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武山县</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武山县小学科学课程开设情况调查报告</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赵斌斌</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21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武山县城关镇</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第四小学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default" w:ascii="仿宋_GB2312" w:hAnsi="仿宋_GB2312" w:eastAsia="仿宋_GB2312" w:cs="仿宋_GB2312"/>
                <w:i w:val="0"/>
                <w:color w:val="000000"/>
                <w:sz w:val="24"/>
                <w:szCs w:val="24"/>
                <w:u w:val="none"/>
              </w:rPr>
              <w:t>3</w:t>
            </w:r>
            <w:r>
              <w:rPr>
                <w:rFonts w:hint="eastAsia" w:ascii="仿宋_GB2312" w:hAnsi="仿宋_GB2312" w:eastAsia="仿宋_GB2312" w:cs="仿宋_GB2312"/>
                <w:i w:val="0"/>
                <w:color w:val="000000"/>
                <w:sz w:val="24"/>
                <w:szCs w:val="24"/>
                <w:u w:val="none"/>
                <w:lang w:val="en-US" w:eastAsia="zh-CN"/>
              </w:rPr>
              <w:t>5</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武山县</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智能手机对西北农村留守儿童学习生活的影响研究 </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邓婷婷</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21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武山县城关镇</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第五小学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default" w:ascii="仿宋_GB2312" w:hAnsi="仿宋_GB2312" w:eastAsia="仿宋_GB2312" w:cs="仿宋_GB2312"/>
                <w:i w:val="0"/>
                <w:color w:val="000000"/>
                <w:sz w:val="24"/>
                <w:szCs w:val="24"/>
                <w:u w:val="none"/>
              </w:rPr>
              <w:t>3</w:t>
            </w:r>
            <w:r>
              <w:rPr>
                <w:rFonts w:hint="eastAsia" w:ascii="仿宋_GB2312" w:hAnsi="仿宋_GB2312" w:eastAsia="仿宋_GB2312" w:cs="仿宋_GB2312"/>
                <w:i w:val="0"/>
                <w:color w:val="000000"/>
                <w:sz w:val="24"/>
                <w:szCs w:val="24"/>
                <w:u w:val="none"/>
                <w:lang w:val="en-US" w:eastAsia="zh-CN"/>
              </w:rPr>
              <w:t>6</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武山县</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武山县城关镇第五小学家校协同共育实施策略探究武山县城关镇第五小学家校协同共育实施策略探究</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王兵琴</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21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武山县城关镇</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第五小学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default" w:ascii="仿宋_GB2312" w:hAnsi="仿宋_GB2312" w:eastAsia="仿宋_GB2312" w:cs="仿宋_GB2312"/>
                <w:i w:val="0"/>
                <w:color w:val="000000"/>
                <w:sz w:val="24"/>
                <w:szCs w:val="24"/>
                <w:u w:val="none"/>
              </w:rPr>
              <w:t>3</w:t>
            </w:r>
            <w:r>
              <w:rPr>
                <w:rFonts w:hint="eastAsia" w:ascii="仿宋_GB2312" w:hAnsi="仿宋_GB2312" w:eastAsia="仿宋_GB2312" w:cs="仿宋_GB2312"/>
                <w:i w:val="0"/>
                <w:color w:val="000000"/>
                <w:sz w:val="24"/>
                <w:szCs w:val="24"/>
                <w:u w:val="none"/>
                <w:lang w:val="en-US" w:eastAsia="zh-CN"/>
              </w:rPr>
              <w:t>7</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武山县</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武山县马力镇马力中心小学科技教育实施方案</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王武鹏</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21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武山县马力镇</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马力中心小学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default" w:ascii="仿宋_GB2312" w:hAnsi="仿宋_GB2312" w:eastAsia="仿宋_GB2312" w:cs="仿宋_GB2312"/>
                <w:i w:val="0"/>
                <w:color w:val="000000"/>
                <w:sz w:val="24"/>
                <w:szCs w:val="24"/>
                <w:u w:val="none"/>
              </w:rPr>
              <w:t>3</w:t>
            </w:r>
            <w:r>
              <w:rPr>
                <w:rFonts w:hint="eastAsia" w:ascii="仿宋_GB2312" w:hAnsi="仿宋_GB2312" w:eastAsia="仿宋_GB2312" w:cs="仿宋_GB2312"/>
                <w:i w:val="0"/>
                <w:color w:val="000000"/>
                <w:sz w:val="24"/>
                <w:szCs w:val="24"/>
                <w:u w:val="none"/>
                <w:lang w:val="en-US" w:eastAsia="zh-CN"/>
              </w:rPr>
              <w:t>8</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武山县</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四门小学</w:t>
            </w:r>
            <w:r>
              <w:rPr>
                <w:rStyle w:val="4"/>
                <w:rFonts w:hint="eastAsia" w:ascii="仿宋_GB2312" w:hAnsi="仿宋_GB2312" w:eastAsia="仿宋_GB2312" w:cs="仿宋_GB2312"/>
                <w:sz w:val="24"/>
                <w:szCs w:val="24"/>
                <w:lang w:val="en-US" w:eastAsia="zh-CN" w:bidi="ar"/>
              </w:rPr>
              <w:t>貆</w:t>
            </w:r>
            <w:r>
              <w:rPr>
                <w:rStyle w:val="5"/>
                <w:rFonts w:hint="eastAsia" w:ascii="仿宋_GB2312" w:hAnsi="仿宋_GB2312" w:eastAsia="仿宋_GB2312" w:cs="仿宋_GB2312"/>
                <w:sz w:val="24"/>
                <w:szCs w:val="24"/>
                <w:lang w:val="en-US" w:eastAsia="zh-CN" w:bidi="ar"/>
              </w:rPr>
              <w:t>道历史文化教育实践及研究——探秘</w:t>
            </w:r>
            <w:r>
              <w:rPr>
                <w:rStyle w:val="4"/>
                <w:rFonts w:hint="eastAsia" w:ascii="仿宋_GB2312" w:hAnsi="仿宋_GB2312" w:eastAsia="仿宋_GB2312" w:cs="仿宋_GB2312"/>
                <w:sz w:val="24"/>
                <w:szCs w:val="24"/>
                <w:lang w:val="en-US" w:eastAsia="zh-CN" w:bidi="ar"/>
              </w:rPr>
              <w:t>貆</w:t>
            </w:r>
            <w:r>
              <w:rPr>
                <w:rStyle w:val="5"/>
                <w:rFonts w:hint="eastAsia" w:ascii="仿宋_GB2312" w:hAnsi="仿宋_GB2312" w:eastAsia="仿宋_GB2312" w:cs="仿宋_GB2312"/>
                <w:sz w:val="24"/>
                <w:szCs w:val="24"/>
                <w:lang w:val="en-US" w:eastAsia="zh-CN" w:bidi="ar"/>
              </w:rPr>
              <w:t>道历史文脉 ，助力美丽乡村文化建设</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李虎平</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21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武山县四门镇</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39</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武山县</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探究快乐有效的中小学音乐教学实施方案</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汪钰</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21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 武山县滩歌</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40</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武山县</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20"/>
                <w:kern w:val="0"/>
                <w:sz w:val="24"/>
                <w:szCs w:val="24"/>
                <w:u w:val="none"/>
                <w:lang w:val="en-US" w:eastAsia="zh-CN" w:bidi="ar"/>
              </w:rPr>
              <w:t>初级中学“扣好人生第一粒扣子”主题实践教育教育科技创新实施方案</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王雪刚</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21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 武山县滩歌</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default" w:ascii="仿宋_GB2312" w:hAnsi="仿宋_GB2312" w:eastAsia="仿宋_GB2312" w:cs="仿宋_GB2312"/>
                <w:i w:val="0"/>
                <w:color w:val="000000"/>
                <w:sz w:val="24"/>
                <w:szCs w:val="24"/>
                <w:u w:val="none"/>
              </w:rPr>
              <w:t>4</w:t>
            </w:r>
            <w:r>
              <w:rPr>
                <w:rFonts w:hint="eastAsia" w:ascii="仿宋_GB2312" w:hAnsi="仿宋_GB2312" w:eastAsia="仿宋_GB2312" w:cs="仿宋_GB2312"/>
                <w:i w:val="0"/>
                <w:color w:val="000000"/>
                <w:sz w:val="24"/>
                <w:szCs w:val="24"/>
                <w:u w:val="none"/>
                <w:lang w:val="en-US" w:eastAsia="zh-CN"/>
              </w:rPr>
              <w:t>1</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武山县</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“零浪费”校园垃圾科学分类教育实践及研究</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赵育军</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21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武山县沿安</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default" w:ascii="仿宋_GB2312" w:hAnsi="仿宋_GB2312" w:eastAsia="仿宋_GB2312" w:cs="仿宋_GB2312"/>
                <w:i w:val="0"/>
                <w:color w:val="000000"/>
                <w:sz w:val="24"/>
                <w:szCs w:val="24"/>
                <w:u w:val="none"/>
              </w:rPr>
              <w:t>4</w:t>
            </w:r>
            <w:r>
              <w:rPr>
                <w:rFonts w:hint="eastAsia" w:ascii="仿宋_GB2312" w:hAnsi="仿宋_GB2312" w:eastAsia="仿宋_GB2312" w:cs="仿宋_GB2312"/>
                <w:i w:val="0"/>
                <w:color w:val="000000"/>
                <w:sz w:val="24"/>
                <w:szCs w:val="24"/>
                <w:u w:val="none"/>
                <w:lang w:val="en-US" w:eastAsia="zh-CN"/>
              </w:rPr>
              <w:t>2</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武山县</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疫情期间安全复工复学的指导工作策略</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马骏</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21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武山县鸳鸯镇</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43</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《小学开展人工智能教育方案》</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刘俊霞</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清水县原泉小学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44</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班主任参与让班级成为科技创新的主阵地--科技创新实践活动进班级</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王慧芳</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清水县原泉小学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45</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“阳光体育大课间”活动方案</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王金梅</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清水县西关小学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default" w:ascii="仿宋_GB2312" w:hAnsi="仿宋_GB2312" w:eastAsia="仿宋_GB2312" w:cs="仿宋_GB2312"/>
                <w:i w:val="0"/>
                <w:color w:val="000000"/>
                <w:sz w:val="24"/>
                <w:szCs w:val="24"/>
                <w:u w:val="none"/>
              </w:rPr>
              <w:t>4</w:t>
            </w:r>
            <w:r>
              <w:rPr>
                <w:rFonts w:hint="eastAsia" w:ascii="仿宋_GB2312" w:hAnsi="仿宋_GB2312" w:eastAsia="仿宋_GB2312" w:cs="仿宋_GB2312"/>
                <w:i w:val="0"/>
                <w:color w:val="000000"/>
                <w:sz w:val="24"/>
                <w:szCs w:val="24"/>
                <w:u w:val="none"/>
                <w:lang w:val="en-US" w:eastAsia="zh-CN"/>
              </w:rPr>
              <w:t>6</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“木人摔跤”“轩辕鼓舞”地域非遗项目走进体育课堂教学实践方案</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刘琪</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清水五中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default" w:ascii="仿宋_GB2312" w:hAnsi="仿宋_GB2312" w:eastAsia="仿宋_GB2312" w:cs="仿宋_GB2312"/>
                <w:i w:val="0"/>
                <w:color w:val="000000"/>
                <w:sz w:val="24"/>
                <w:szCs w:val="24"/>
                <w:u w:val="none"/>
              </w:rPr>
              <w:t>4</w:t>
            </w:r>
            <w:r>
              <w:rPr>
                <w:rFonts w:hint="eastAsia" w:ascii="仿宋_GB2312" w:hAnsi="仿宋_GB2312" w:eastAsia="仿宋_GB2312" w:cs="仿宋_GB2312"/>
                <w:i w:val="0"/>
                <w:color w:val="000000"/>
                <w:sz w:val="24"/>
                <w:szCs w:val="24"/>
                <w:u w:val="none"/>
                <w:lang w:val="en-US" w:eastAsia="zh-CN"/>
              </w:rPr>
              <w:t>7</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探索新型材料在皮影制作中的运用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任正军</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清水一中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default" w:ascii="仿宋_GB2312" w:hAnsi="仿宋_GB2312" w:eastAsia="仿宋_GB2312" w:cs="仿宋_GB2312"/>
                <w:i w:val="0"/>
                <w:color w:val="000000"/>
                <w:sz w:val="24"/>
                <w:szCs w:val="24"/>
                <w:u w:val="none"/>
              </w:rPr>
              <w:t>4</w:t>
            </w:r>
            <w:r>
              <w:rPr>
                <w:rFonts w:hint="eastAsia" w:ascii="仿宋_GB2312" w:hAnsi="仿宋_GB2312" w:eastAsia="仿宋_GB2312" w:cs="仿宋_GB2312"/>
                <w:i w:val="0"/>
                <w:color w:val="000000"/>
                <w:sz w:val="24"/>
                <w:szCs w:val="24"/>
                <w:u w:val="none"/>
                <w:lang w:val="en-US" w:eastAsia="zh-CN"/>
              </w:rPr>
              <w:t>8</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基于微信小程序“问卷星”对校园欺凌知识普及和现状调查的活动方案</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王雪平</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男</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清水三中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49</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探索水墨创意形式，激发儿童国画兴趣</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鲁桂兰</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清水一幼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50</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创意健康活动如何有效地融入民间游戏的研究</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刘芳</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清水一幼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default" w:ascii="仿宋_GB2312" w:hAnsi="仿宋_GB2312" w:eastAsia="仿宋_GB2312" w:cs="仿宋_GB2312"/>
                <w:i w:val="0"/>
                <w:color w:val="000000"/>
                <w:sz w:val="24"/>
                <w:szCs w:val="24"/>
                <w:u w:val="none"/>
              </w:rPr>
              <w:t>5</w:t>
            </w:r>
            <w:r>
              <w:rPr>
                <w:rFonts w:hint="eastAsia" w:ascii="仿宋_GB2312" w:hAnsi="仿宋_GB2312" w:eastAsia="仿宋_GB2312" w:cs="仿宋_GB2312"/>
                <w:i w:val="0"/>
                <w:color w:val="000000"/>
                <w:sz w:val="24"/>
                <w:szCs w:val="24"/>
                <w:u w:val="none"/>
                <w:lang w:val="en-US" w:eastAsia="zh-CN"/>
              </w:rPr>
              <w:t>1</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清水县</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用“新”方法有效开展大班10以内数的加减运算活动方案</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温晓蕾</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女</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清水一幼</w:t>
            </w:r>
          </w:p>
        </w:tc>
      </w:tr>
    </w:tbl>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455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01"/>
    <w:basedOn w:val="3"/>
    <w:qFormat/>
    <w:uiPriority w:val="0"/>
    <w:rPr>
      <w:rFonts w:hint="eastAsia" w:ascii="宋体" w:hAnsi="宋体" w:eastAsia="宋体" w:cs="宋体"/>
      <w:color w:val="000000"/>
      <w:sz w:val="24"/>
      <w:szCs w:val="24"/>
      <w:u w:val="none"/>
    </w:rPr>
  </w:style>
  <w:style w:type="character" w:customStyle="1" w:styleId="5">
    <w:name w:val="font101"/>
    <w:basedOn w:val="3"/>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2022-01-06T08:10:34Z</dcterms:created>
  <dc:creator>Administrator</dc:creator>
  <cp:lastModifiedBy>花街良人</cp:lastModifiedBy>
  <dcterms:modified xsi:type="dcterms:W3CDTF">2022-01-06T08:10:52Z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23306641F1A24164A7AD30A67FA8AC54</vt:lpwstr>
  </property>
</Properties>
</file>